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libgdither</w:t>
      </w:r>
      <w:r>
        <w:rPr>
          <w:rStyle w:val="a0"/>
          <w:rFonts w:ascii="Arial" w:hAnsi="Arial"/>
          <w:b w:val="0"/>
          <w:sz w:val="21"/>
        </w:rPr>
        <w:t xml:space="preserve"> 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Steve Harris</w:t>
      </w:r>
    </w:p>
    <w:p>
      <w:pPr>
        <w:spacing w:line="420" w:lineRule="exact"/>
      </w:pPr>
      <w:r>
        <w:rPr>
          <w:rStyle w:val="a0"/>
          <w:rFonts w:ascii="Arial" w:hAnsi="Arial"/>
          <w:sz w:val="20"/>
        </w:rPr>
        <w:t>Copyright (C) 2002 Steve Harris &lt;steve@plugin.org.uk&gt;</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 Steve Harris 2001-2004 and released under the GNU Public Licence. Details m</w:t>
      </w:r>
      <w:r>
        <w:rPr>
          <w:rStyle w:val="a0"/>
          <w:rFonts w:ascii="Arial" w:hAnsi="Arial"/>
          <w:sz w:val="20"/>
        </w:rPr>
        <w:t>ay be found in the file COPYING</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